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796C63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="00796C63">
        <w:rPr>
          <w:rFonts w:ascii="IranNastaliq" w:hAnsi="IranNastaliq" w:cs="B Nazanin" w:hint="cs"/>
          <w:sz w:val="36"/>
          <w:szCs w:val="36"/>
          <w:rtl/>
        </w:rPr>
        <w:t xml:space="preserve">: </w:t>
      </w:r>
      <w:r w:rsidR="00EB4A19">
        <w:rPr>
          <w:rFonts w:ascii="IranNastaliq" w:hAnsi="IranNastaliq" w:cs="B Nazanin" w:hint="cs"/>
          <w:sz w:val="36"/>
          <w:szCs w:val="36"/>
          <w:rtl/>
        </w:rPr>
        <w:t>عمران معدن شیمی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 </w:t>
      </w:r>
      <w:r w:rsidRPr="000C1199">
        <w:rPr>
          <w:rFonts w:ascii="IranNastaliq" w:hAnsi="IranNastaliq" w:cs="B Nazanin"/>
          <w:sz w:val="36"/>
          <w:szCs w:val="36"/>
          <w:rtl/>
        </w:rPr>
        <w:t>.</w:t>
      </w:r>
      <w:r w:rsidR="00796C63">
        <w:rPr>
          <w:rFonts w:ascii="IranNastaliq" w:hAnsi="IranNastaliq" w:cs="B Nazanin" w:hint="cs"/>
          <w:sz w:val="36"/>
          <w:szCs w:val="36"/>
          <w:rtl/>
        </w:rPr>
        <w:t xml:space="preserve">: </w:t>
      </w:r>
      <w:r w:rsidR="00EB4A19">
        <w:rPr>
          <w:rFonts w:ascii="IranNastaliq" w:hAnsi="IranNastaliq" w:cs="B Nazanin" w:hint="cs"/>
          <w:sz w:val="36"/>
          <w:szCs w:val="36"/>
          <w:rtl/>
        </w:rPr>
        <w:t>مهندسی شیمی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101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702"/>
        <w:gridCol w:w="547"/>
        <w:gridCol w:w="256"/>
        <w:gridCol w:w="1496"/>
        <w:gridCol w:w="1917"/>
        <w:gridCol w:w="1880"/>
      </w:tblGrid>
      <w:tr w:rsidR="008E6530" w:rsidTr="001A75E2">
        <w:trPr>
          <w:trHeight w:val="764"/>
          <w:jc w:val="center"/>
        </w:trPr>
        <w:tc>
          <w:tcPr>
            <w:tcW w:w="10139" w:type="dxa"/>
            <w:gridSpan w:val="10"/>
            <w:shd w:val="clear" w:color="auto" w:fill="DDD9C3" w:themeFill="background2" w:themeFillShade="E6"/>
            <w:vAlign w:val="center"/>
          </w:tcPr>
          <w:p w:rsidR="008E6530" w:rsidRPr="000C1199" w:rsidRDefault="000C1199" w:rsidP="007920A2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EB4A1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7920A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ترمودینامیک مهندسی شیمی 1</w:t>
            </w:r>
          </w:p>
        </w:tc>
      </w:tr>
      <w:tr w:rsidR="000C1199" w:rsidTr="001A75E2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B4A19">
              <w:rPr>
                <w:rFonts w:cs="B Nazanin" w:hint="cs"/>
                <w:sz w:val="28"/>
                <w:szCs w:val="28"/>
                <w:rtl/>
              </w:rPr>
              <w:t>تئوری</w:t>
            </w:r>
          </w:p>
        </w:tc>
        <w:tc>
          <w:tcPr>
            <w:tcW w:w="3049" w:type="dxa"/>
            <w:gridSpan w:val="5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EB4A19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797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B4A19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1A75E2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7920A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7920A2">
              <w:rPr>
                <w:rFonts w:cs="B Nazanin" w:hint="cs"/>
                <w:sz w:val="28"/>
                <w:szCs w:val="28"/>
                <w:rtl/>
              </w:rPr>
              <w:t>222496</w:t>
            </w:r>
          </w:p>
        </w:tc>
        <w:tc>
          <w:tcPr>
            <w:tcW w:w="3049" w:type="dxa"/>
            <w:gridSpan w:val="5"/>
            <w:tcBorders>
              <w:top w:val="nil"/>
            </w:tcBorders>
          </w:tcPr>
          <w:p w:rsidR="000C1199" w:rsidRPr="00980E62" w:rsidRDefault="000C1199" w:rsidP="007920A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796C6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97" w:type="dxa"/>
            <w:gridSpan w:val="2"/>
            <w:tcBorders>
              <w:top w:val="nil"/>
            </w:tcBorders>
          </w:tcPr>
          <w:p w:rsidR="000C1199" w:rsidRPr="00980E62" w:rsidRDefault="000C1199" w:rsidP="007920A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7920A2">
              <w:rPr>
                <w:rFonts w:cs="B Nazanin" w:hint="cs"/>
                <w:sz w:val="28"/>
                <w:szCs w:val="28"/>
                <w:rtl/>
              </w:rPr>
              <w:t xml:space="preserve"> معادلات دیفرانسیل، موازنه انرژی و مواد</w:t>
            </w:r>
          </w:p>
        </w:tc>
      </w:tr>
      <w:tr w:rsidR="000C1199" w:rsidTr="001A75E2">
        <w:trPr>
          <w:trHeight w:val="142"/>
          <w:jc w:val="center"/>
        </w:trPr>
        <w:tc>
          <w:tcPr>
            <w:tcW w:w="4846" w:type="dxa"/>
            <w:gridSpan w:val="7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B4A19">
              <w:rPr>
                <w:rFonts w:cs="B Nazanin" w:hint="cs"/>
                <w:sz w:val="28"/>
                <w:szCs w:val="28"/>
                <w:rtl/>
              </w:rPr>
              <w:t>مهدی شیوا</w:t>
            </w:r>
          </w:p>
        </w:tc>
        <w:tc>
          <w:tcPr>
            <w:tcW w:w="5293" w:type="dxa"/>
            <w:gridSpan w:val="3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796C63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796C63">
              <w:rPr>
                <w:rFonts w:cs="B Nazanin"/>
                <w:sz w:val="28"/>
                <w:szCs w:val="28"/>
              </w:rPr>
              <w:t>mehdishiva@birjandut.ac.ir</w:t>
            </w:r>
          </w:p>
        </w:tc>
      </w:tr>
      <w:tr w:rsidR="000C1199" w:rsidTr="001A75E2">
        <w:trPr>
          <w:trHeight w:val="132"/>
          <w:jc w:val="center"/>
        </w:trPr>
        <w:tc>
          <w:tcPr>
            <w:tcW w:w="10139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1A75E2">
        <w:trPr>
          <w:trHeight w:val="250"/>
          <w:jc w:val="center"/>
        </w:trPr>
        <w:tc>
          <w:tcPr>
            <w:tcW w:w="4043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21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8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1A75E2">
        <w:trPr>
          <w:trHeight w:val="146"/>
          <w:jc w:val="center"/>
        </w:trPr>
        <w:tc>
          <w:tcPr>
            <w:tcW w:w="4043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EB4A19" w:rsidRDefault="007920A2" w:rsidP="007920A2">
            <w:pPr>
              <w:rPr>
                <w:rFonts w:cs="B Nazanin"/>
                <w:sz w:val="20"/>
                <w:szCs w:val="20"/>
                <w:rtl/>
              </w:rPr>
            </w:pPr>
            <w:r w:rsidRPr="00584FD1">
              <w:rPr>
                <w:rFonts w:cs="B Nazanin" w:hint="cs"/>
                <w:b/>
                <w:bCs/>
                <w:rtl/>
              </w:rPr>
              <w:t xml:space="preserve">مقدمه ای بر ترمودینامیک مهندسی شیمی 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20A2" w:rsidRPr="00584FD1" w:rsidRDefault="007920A2" w:rsidP="007920A2">
            <w:pPr>
              <w:rPr>
                <w:rFonts w:cs="B Nazanin"/>
                <w:b/>
                <w:bCs/>
                <w:rtl/>
              </w:rPr>
            </w:pPr>
            <w:r w:rsidRPr="00584FD1">
              <w:rPr>
                <w:rFonts w:cs="B Nazanin" w:hint="cs"/>
                <w:b/>
                <w:bCs/>
                <w:rtl/>
              </w:rPr>
              <w:t xml:space="preserve">نوشته اسمیت </w:t>
            </w:r>
            <w:r w:rsidRPr="00584FD1">
              <w:rPr>
                <w:rFonts w:cs="Times New Roman"/>
                <w:b/>
                <w:bCs/>
                <w:rtl/>
              </w:rPr>
              <w:t>–</w:t>
            </w:r>
            <w:r w:rsidRPr="00584FD1">
              <w:rPr>
                <w:rFonts w:cs="B Nazanin" w:hint="cs"/>
                <w:b/>
                <w:bCs/>
                <w:rtl/>
              </w:rPr>
              <w:t>ون نس-ابوت-ویرایش هفتم</w:t>
            </w:r>
          </w:p>
          <w:p w:rsidR="007920A2" w:rsidRPr="00584FD1" w:rsidRDefault="007920A2" w:rsidP="007920A2">
            <w:pPr>
              <w:rPr>
                <w:rFonts w:cs="B Nazanin"/>
                <w:b/>
                <w:bCs/>
                <w:rtl/>
              </w:rPr>
            </w:pPr>
            <w:r w:rsidRPr="00584FD1">
              <w:rPr>
                <w:rFonts w:cs="B Nazanin" w:hint="cs"/>
                <w:b/>
                <w:bCs/>
                <w:rtl/>
              </w:rPr>
              <w:t>ترجمه: سعید سلطانعلی، ساناز پورمند</w:t>
            </w:r>
          </w:p>
          <w:p w:rsidR="000C1199" w:rsidRPr="00EB4A19" w:rsidRDefault="000C1199" w:rsidP="008A2C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0C1199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C1199" w:rsidTr="001A75E2">
        <w:trPr>
          <w:trHeight w:val="195"/>
          <w:jc w:val="center"/>
        </w:trPr>
        <w:tc>
          <w:tcPr>
            <w:tcW w:w="404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20A2" w:rsidRPr="00584FD1" w:rsidRDefault="007920A2" w:rsidP="007920A2">
            <w:pPr>
              <w:rPr>
                <w:rFonts w:cs="B Nazanin"/>
                <w:b/>
                <w:bCs/>
                <w:rtl/>
              </w:rPr>
            </w:pPr>
            <w:r w:rsidRPr="00584FD1">
              <w:rPr>
                <w:rFonts w:cs="B Nazanin" w:hint="cs"/>
                <w:b/>
                <w:bCs/>
                <w:rtl/>
              </w:rPr>
              <w:t>مبانی ترمودینامیک (ون وایلن)-</w:t>
            </w:r>
          </w:p>
          <w:p w:rsidR="007920A2" w:rsidRPr="00584FD1" w:rsidRDefault="007920A2" w:rsidP="007920A2">
            <w:pPr>
              <w:rPr>
                <w:rFonts w:cs="B Nazanin"/>
                <w:b/>
                <w:bCs/>
                <w:rtl/>
              </w:rPr>
            </w:pPr>
            <w:r w:rsidRPr="00584FD1">
              <w:rPr>
                <w:rFonts w:cs="B Nazanin" w:hint="cs"/>
                <w:b/>
                <w:bCs/>
                <w:rtl/>
              </w:rPr>
              <w:t xml:space="preserve"> (10فصل اول ) </w:t>
            </w:r>
          </w:p>
          <w:p w:rsidR="000C1199" w:rsidRPr="00EB4A19" w:rsidRDefault="000C1199" w:rsidP="00EB4A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EB4A19" w:rsidRDefault="007920A2" w:rsidP="00EB4A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4FD1">
              <w:rPr>
                <w:rFonts w:cs="B Nazanin" w:hint="cs"/>
                <w:b/>
                <w:bCs/>
                <w:rtl/>
              </w:rPr>
              <w:t xml:space="preserve">نوشته بورگناک </w:t>
            </w:r>
            <w:r w:rsidRPr="00584FD1">
              <w:rPr>
                <w:rFonts w:cs="Times New Roman"/>
                <w:b/>
                <w:bCs/>
                <w:rtl/>
              </w:rPr>
              <w:t>–</w:t>
            </w:r>
            <w:r w:rsidRPr="00584FD1">
              <w:rPr>
                <w:rFonts w:cs="B Nazanin" w:hint="cs"/>
                <w:b/>
                <w:bCs/>
                <w:rtl/>
              </w:rPr>
              <w:t>زونتاگ-ترجمه غلامرضا ملک زاده و محمد حسین کاشانی حصار</w:t>
            </w:r>
          </w:p>
        </w:tc>
        <w:tc>
          <w:tcPr>
            <w:tcW w:w="1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EB4A19" w:rsidRDefault="000C1199" w:rsidP="00617AB0">
            <w:pPr>
              <w:ind w:left="-613" w:firstLine="949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C1199" w:rsidTr="001A75E2">
        <w:trPr>
          <w:trHeight w:val="142"/>
          <w:jc w:val="center"/>
        </w:trPr>
        <w:tc>
          <w:tcPr>
            <w:tcW w:w="10139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2E3660" w:rsidTr="001A75E2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2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بحث هر جلسه</w:t>
            </w:r>
          </w:p>
        </w:tc>
        <w:tc>
          <w:tcPr>
            <w:tcW w:w="60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2E3660" w:rsidTr="001A75E2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EF3539" w:rsidRDefault="007920A2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F3539">
              <w:rPr>
                <w:rFonts w:cs="B Nazanin" w:hint="cs"/>
                <w:sz w:val="24"/>
                <w:szCs w:val="24"/>
                <w:rtl/>
              </w:rPr>
              <w:t>مقدمه ای بر ترمودینامیک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E3660" w:rsidRPr="00AC0546" w:rsidRDefault="007920A2" w:rsidP="00EF353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F3539">
              <w:rPr>
                <w:rFonts w:cs="B Zar" w:hint="cs"/>
                <w:sz w:val="20"/>
                <w:szCs w:val="20"/>
                <w:rtl/>
              </w:rPr>
              <w:t>تعاریف ترمودینامیک، ابعاد و واحدها، مقیاس</w:t>
            </w:r>
            <w:r w:rsidRPr="00EF3539">
              <w:rPr>
                <w:rFonts w:cs="B Zar"/>
                <w:sz w:val="20"/>
                <w:szCs w:val="20"/>
                <w:rtl/>
              </w:rPr>
              <w:softHyphen/>
            </w:r>
            <w:r w:rsidRPr="00EF3539">
              <w:rPr>
                <w:rFonts w:cs="B Zar" w:hint="cs"/>
                <w:sz w:val="20"/>
                <w:szCs w:val="20"/>
                <w:rtl/>
              </w:rPr>
              <w:t xml:space="preserve">های مقدار یا اندازه، مفاهیم کار ، انرژی، گرما </w:t>
            </w:r>
            <w:r w:rsidR="00EF3539" w:rsidRPr="00EF3539">
              <w:rPr>
                <w:rFonts w:cs="B Zar" w:hint="cs"/>
                <w:sz w:val="20"/>
                <w:szCs w:val="20"/>
                <w:rtl/>
              </w:rPr>
              <w:t xml:space="preserve">، معرفی واحدها در سیستم </w:t>
            </w:r>
            <w:r w:rsidR="00EF3539" w:rsidRPr="00EF3539">
              <w:rPr>
                <w:rFonts w:cs="B Zar"/>
                <w:sz w:val="20"/>
                <w:szCs w:val="20"/>
              </w:rPr>
              <w:t>SI</w:t>
            </w:r>
            <w:r w:rsidR="00EF3539" w:rsidRPr="00EF3539">
              <w:rPr>
                <w:rFonts w:cs="B Zar" w:hint="cs"/>
                <w:sz w:val="20"/>
                <w:szCs w:val="20"/>
                <w:rtl/>
              </w:rPr>
              <w:t xml:space="preserve"> و انگلیسی</w:t>
            </w:r>
          </w:p>
        </w:tc>
      </w:tr>
      <w:tr w:rsidR="002E3660" w:rsidTr="001A75E2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2E366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7920A2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مفاهیم بنیادین </w:t>
            </w:r>
            <w:r w:rsidR="00123500">
              <w:rPr>
                <w:rFonts w:cs="B Nazanin" w:hint="cs"/>
                <w:sz w:val="24"/>
                <w:szCs w:val="24"/>
                <w:rtl/>
              </w:rPr>
              <w:t xml:space="preserve">و قانون اول </w:t>
            </w:r>
            <w:r>
              <w:rPr>
                <w:rFonts w:cs="B Nazanin" w:hint="cs"/>
                <w:sz w:val="24"/>
                <w:szCs w:val="24"/>
                <w:rtl/>
              </w:rPr>
              <w:t>ترمودینامیک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EB4A19" w:rsidRDefault="007920A2" w:rsidP="0091647B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تعریف سیستم، محیط، مرز، سطح کنترل، حجم کنترل، سیستم عایق، سیستم باز و بسته، مفاهیم فاز، حالت، خاصیت، فرایند و سیکل. بیان ریاضی قانون اول ترمودینامیک</w:t>
            </w:r>
            <w:r w:rsidR="00123500">
              <w:rPr>
                <w:rFonts w:cs="B Zar" w:hint="cs"/>
                <w:sz w:val="20"/>
                <w:szCs w:val="20"/>
                <w:rtl/>
              </w:rPr>
              <w:t xml:space="preserve"> برای سیستم بسته و مفهوم انرژی داخلی. </w:t>
            </w:r>
          </w:p>
        </w:tc>
      </w:tr>
      <w:tr w:rsidR="002E3660" w:rsidTr="001A75E2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EF3539" w:rsidRDefault="00123500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مفاهیم بنیادین و قانون اول ترمودینامیک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EF3539" w:rsidRDefault="00123500" w:rsidP="00123500">
            <w:pPr>
              <w:rPr>
                <w:rFonts w:cs="B Zar"/>
                <w:sz w:val="20"/>
                <w:szCs w:val="20"/>
                <w:rtl/>
              </w:rPr>
            </w:pPr>
            <w:r w:rsidRPr="00EF3539">
              <w:rPr>
                <w:rFonts w:cs="B Zar" w:hint="cs"/>
                <w:sz w:val="20"/>
                <w:szCs w:val="20"/>
                <w:rtl/>
              </w:rPr>
              <w:t xml:space="preserve">حالت ترمودینامیکی و توابع حالت، مفهوم تابع مسیر، مفاهیم تعادل، قانون فاز و فرایند برگشت پذیر و کار برگشت پذیر </w:t>
            </w:r>
          </w:p>
        </w:tc>
      </w:tr>
      <w:tr w:rsidR="002E3660" w:rsidTr="001A75E2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قانون اول ترمودینامیک برای سیستم های بسته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E3660" w:rsidRPr="001A75E2" w:rsidRDefault="00EF3539" w:rsidP="0091647B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فرایندهای حجم ثابت و فشار ثابت، معرفی آنتالپی، ظرفیت گرمایی حجم ثابت و فشار ثابت</w:t>
            </w:r>
          </w:p>
        </w:tc>
      </w:tr>
      <w:tr w:rsidR="002E3660" w:rsidTr="001A75E2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مثال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1A75E2" w:rsidRDefault="00EF3539" w:rsidP="001A75E2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بررسی مثال</w:t>
            </w:r>
            <w:r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 xml:space="preserve">های کاربردی قانون اول ترمودینامیک برای سیستم های بسته </w:t>
            </w:r>
          </w:p>
        </w:tc>
      </w:tr>
      <w:tr w:rsidR="002E3660" w:rsidTr="001A75E2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EF3539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F3539">
              <w:rPr>
                <w:rFonts w:cs="B Nazanin" w:hint="cs"/>
                <w:sz w:val="24"/>
                <w:szCs w:val="24"/>
                <w:rtl/>
              </w:rPr>
              <w:t>موازنه جرم و انرژی برای سیستمهای باز</w:t>
            </w:r>
          </w:p>
          <w:p w:rsidR="002E3660" w:rsidRPr="00AC0546" w:rsidRDefault="002E3660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EF3539" w:rsidRDefault="00EF3539" w:rsidP="0091647B">
            <w:pPr>
              <w:rPr>
                <w:rFonts w:cs="B Zar"/>
                <w:sz w:val="20"/>
                <w:szCs w:val="20"/>
                <w:rtl/>
              </w:rPr>
            </w:pPr>
            <w:r w:rsidRPr="00EF3539">
              <w:rPr>
                <w:rFonts w:cs="B Zar" w:hint="cs"/>
                <w:sz w:val="20"/>
                <w:szCs w:val="20"/>
                <w:rtl/>
              </w:rPr>
              <w:t>بدست آوردن عبارت</w:t>
            </w:r>
            <w:r w:rsidRPr="00EF3539">
              <w:rPr>
                <w:rFonts w:cs="B Zar"/>
                <w:sz w:val="20"/>
                <w:szCs w:val="20"/>
                <w:rtl/>
              </w:rPr>
              <w:softHyphen/>
            </w:r>
            <w:r w:rsidRPr="00EF3539">
              <w:rPr>
                <w:rFonts w:cs="B Zar" w:hint="cs"/>
                <w:sz w:val="20"/>
                <w:szCs w:val="20"/>
                <w:rtl/>
              </w:rPr>
              <w:t>های ریاضی از موازنه مواد و انرژی برای سیستم</w:t>
            </w:r>
            <w:r w:rsidRPr="00EF3539">
              <w:rPr>
                <w:rFonts w:cs="B Zar"/>
                <w:sz w:val="20"/>
                <w:szCs w:val="20"/>
                <w:rtl/>
              </w:rPr>
              <w:softHyphen/>
            </w:r>
            <w:r w:rsidRPr="00EF3539">
              <w:rPr>
                <w:rFonts w:cs="B Zar" w:hint="cs"/>
                <w:sz w:val="20"/>
                <w:szCs w:val="20"/>
                <w:rtl/>
              </w:rPr>
              <w:t xml:space="preserve">های باز </w:t>
            </w:r>
          </w:p>
        </w:tc>
      </w:tr>
      <w:tr w:rsidR="002E3660" w:rsidTr="001A75E2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3660" w:rsidRPr="001A75E2" w:rsidRDefault="00EF3539" w:rsidP="0091647B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حل مثال و  تمرین</w:t>
            </w:r>
            <w:r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 xml:space="preserve">های مرتبط به کاربرد قانون اول ترمودینامیک برای سیستم های باز و بسته </w:t>
            </w:r>
          </w:p>
        </w:tc>
      </w:tr>
      <w:tr w:rsidR="00EF3539" w:rsidTr="001A75E2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1A75E2" w:rsidRDefault="00EF3539" w:rsidP="00EF3539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حل مثال و  تمرین</w:t>
            </w:r>
            <w:r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 xml:space="preserve">های مرتبط به کاربرد قانون اول ترمودینامیک برای سیستم های باز و بسته </w:t>
            </w:r>
          </w:p>
        </w:tc>
      </w:tr>
      <w:tr w:rsidR="00EF3539" w:rsidTr="001A75E2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EF3539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F3539">
              <w:rPr>
                <w:rFonts w:cs="B Nazanin" w:hint="cs"/>
                <w:sz w:val="24"/>
                <w:szCs w:val="24"/>
                <w:rtl/>
              </w:rPr>
              <w:t>خواص حجمی سیالات خالص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1A75E2" w:rsidRDefault="00EF3539" w:rsidP="00EF353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آشنایی با معادله حالت و نمودارهای فازی برای مواد خالص </w:t>
            </w:r>
          </w:p>
        </w:tc>
      </w:tr>
      <w:tr w:rsidR="00EF3539" w:rsidTr="001A75E2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F3539">
              <w:rPr>
                <w:rFonts w:cs="B Nazanin" w:hint="cs"/>
                <w:sz w:val="24"/>
                <w:szCs w:val="24"/>
                <w:rtl/>
              </w:rPr>
              <w:t>خواص حجمی سیالات خالص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EF3539" w:rsidRDefault="00EF3539" w:rsidP="00EF3539">
            <w:pPr>
              <w:rPr>
                <w:rFonts w:cs="B Zar"/>
                <w:sz w:val="20"/>
                <w:szCs w:val="20"/>
                <w:rtl/>
              </w:rPr>
            </w:pPr>
            <w:r w:rsidRPr="00EF3539">
              <w:rPr>
                <w:rFonts w:cs="B Zar" w:hint="cs"/>
                <w:sz w:val="20"/>
                <w:szCs w:val="20"/>
                <w:rtl/>
              </w:rPr>
              <w:t xml:space="preserve">آشنایی با نمودارهای فازی و جداول ترمودینامیکی برای مواد مختلف 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میانترم 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C0546" w:rsidRDefault="006038A8" w:rsidP="006038A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مباحث کاربرد قانون اول ترمودینامیک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6038A8" w:rsidP="006038A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معادله حالت و معادلات مربوط به محاسبات فرایندهای گاز ایده ال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BB7767" w:rsidRDefault="006038A8" w:rsidP="006038A8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ارتباط دما، فشار و حجم گاز ایده آل، بدست اوردن روابط برا ی محاسبه تغییر انرژی داخلی، تغییر انتالپی ، کار و گرما برای فرایندهایی که فرض گاز ایده ال برای آن معتبر است. 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6038A8" w:rsidP="000433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حالت گازهای حقیقی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BB7767" w:rsidRDefault="006038A8" w:rsidP="006349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معادله ویریال ، ویریال توسعه یافته، معادلات حالت درجه سوم شامل معادلات واندروالس، ردلیچ وانگ، سوار ردلیچ وانگ و پینگ رابینسون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6038A8" w:rsidP="000433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حالت گازهای حقیقی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BB7767" w:rsidRDefault="006038A8" w:rsidP="006349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روابط پیتزر، </w:t>
            </w:r>
            <w:r w:rsidR="00350E6C">
              <w:rPr>
                <w:rFonts w:cs="B Zar" w:hint="cs"/>
                <w:sz w:val="20"/>
                <w:szCs w:val="20"/>
                <w:rtl/>
              </w:rPr>
              <w:t>حل مثال از معادلات حالت گازهای حقیقی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04331F" w:rsidP="000433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دوم ترمودینامیک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C0546" w:rsidRDefault="0004331F" w:rsidP="006349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 بیان کلاسیک از قانون دوم ترمودینامیک، محاسبه کار، گرما و راندمان یک موتور گرمایی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04331F" w:rsidP="000433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دوم ترمودینامیک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C0546" w:rsidRDefault="0004331F" w:rsidP="006349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سیکل کارنو، تعیین بازده سیکل کارنو، سیکل نیروگاه و یخچال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C06055" w:rsidRDefault="0004331F" w:rsidP="0004331F">
            <w:pPr>
              <w:jc w:val="center"/>
              <w:rPr>
                <w:rFonts w:cs="B Nazanin"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</w:rPr>
              <w:t>قانون دوم ترمودینامیک و مفهوم انتروپی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C0546" w:rsidRDefault="0004331F" w:rsidP="006349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روابط آنتروپی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FC65F5" w:rsidRDefault="0004331F" w:rsidP="0004331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</w:rPr>
              <w:t>قانون دوم ترمودینامیک و مفهوم انتروپی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C0546" w:rsidRDefault="0004331F" w:rsidP="006349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رابطه آنتروپی گاز ایده آل، بیان ریاضی قانون دوم ترمودینامیک، محاسبه کار موتور گرمایی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04331F" w:rsidP="000433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موازنه انتروپی برای سیستمهای باز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C0546" w:rsidRDefault="0004331F" w:rsidP="006349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روابط ریاضی آنتروپی برای سیستمهای باز، محاسبه کار ایده آل، کار واقعی و کار تلف شده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04331F" w:rsidP="000433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و مثال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C0546" w:rsidRDefault="0004331F" w:rsidP="006349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مثال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حل تمرین کاربرد قانون دوم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C0546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55D1B" w:rsidRDefault="0004331F" w:rsidP="0004331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حل تمرین ومثال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C0546" w:rsidRDefault="0004331F" w:rsidP="006349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مثال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حل تمرین کاربرد قانون دوم</w:t>
            </w: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55D1B" w:rsidRDefault="005A5DFC" w:rsidP="00EF353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روابط ترمودینامیکی 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55D1B" w:rsidRDefault="00634982" w:rsidP="0063498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خواص ترمودینامیکی و روابط اساسی آنها، معادلات ماکسول</w:t>
            </w:r>
          </w:p>
        </w:tc>
      </w:tr>
      <w:tr w:rsidR="00EF3539" w:rsidTr="00A55D1B">
        <w:trPr>
          <w:trHeight w:val="33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55D1B" w:rsidRDefault="00634982" w:rsidP="00EF353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حل تمرین و رفع اشکال 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55D1B" w:rsidRDefault="00EF3539" w:rsidP="00EF3539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EF3539" w:rsidTr="001A75E2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3539" w:rsidRPr="00A55D1B" w:rsidRDefault="00634982" w:rsidP="00EF353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حل تمرین و رفع اشکال</w:t>
            </w: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F3539" w:rsidRPr="00A55D1B" w:rsidRDefault="00EF3539" w:rsidP="00EF353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F3539" w:rsidTr="001A75E2">
        <w:trPr>
          <w:trHeight w:val="150"/>
          <w:jc w:val="center"/>
        </w:trPr>
        <w:tc>
          <w:tcPr>
            <w:tcW w:w="10139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EF3539" w:rsidRPr="007D1208" w:rsidRDefault="00EF3539" w:rsidP="00EF353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EF3539" w:rsidTr="001A75E2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3539" w:rsidRPr="00E654F2" w:rsidRDefault="00EF3539" w:rsidP="00EF35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39" w:rsidRPr="00E654F2" w:rsidRDefault="00EF3539" w:rsidP="00EF353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39" w:rsidRPr="00E654F2" w:rsidRDefault="00EF3539" w:rsidP="00EF35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54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F3539" w:rsidRPr="00E654F2" w:rsidRDefault="00EF3539" w:rsidP="00EF35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EF3539" w:rsidTr="001A75E2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EF3539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میان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ترم </w:t>
            </w:r>
          </w:p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F3539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  <w:p w:rsidR="00EF3539" w:rsidRPr="00E654F2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F3539" w:rsidTr="001A75E2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EF3539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و غیاب و فعالیت کلاسی</w:t>
            </w:r>
          </w:p>
          <w:p w:rsidR="00EF3539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  <w:p w:rsidR="00EF3539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F3539" w:rsidRPr="00E654F2" w:rsidRDefault="00634982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bookmarkStart w:id="0" w:name="_GoBack"/>
            <w:bookmarkEnd w:id="0"/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49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F3539" w:rsidTr="001A75E2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F3539" w:rsidRPr="00E654F2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49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F3539" w:rsidTr="001A75E2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F3539" w:rsidRPr="00E654F2" w:rsidRDefault="00EF3539" w:rsidP="00EF35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49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EF3539" w:rsidRPr="00E654F2" w:rsidRDefault="00EF3539" w:rsidP="00EF353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3660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Default="00FE7BFC" w:rsidP="00B449B5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</w:t>
      </w:r>
      <w:r w:rsidR="00A55D1B">
        <w:rPr>
          <w:rFonts w:cs="B Nazanin" w:hint="cs"/>
          <w:b/>
          <w:bCs/>
          <w:sz w:val="24"/>
          <w:szCs w:val="24"/>
          <w:rtl/>
        </w:rPr>
        <w:t xml:space="preserve">مهدی شیوا  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  <w:r w:rsidR="00A55D1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449B5">
        <w:rPr>
          <w:rFonts w:cs="B Nazanin" w:hint="cs"/>
          <w:b/>
          <w:bCs/>
          <w:sz w:val="24"/>
          <w:szCs w:val="24"/>
          <w:rtl/>
        </w:rPr>
        <w:t>مرتضی گل محمدی</w:t>
      </w:r>
    </w:p>
    <w:p w:rsidR="002E3660" w:rsidRPr="00FE7BFC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78" w:rsidRDefault="00E13C78" w:rsidP="005A5B76">
      <w:pPr>
        <w:spacing w:after="0" w:line="240" w:lineRule="auto"/>
      </w:pPr>
      <w:r>
        <w:separator/>
      </w:r>
    </w:p>
  </w:endnote>
  <w:endnote w:type="continuationSeparator" w:id="0">
    <w:p w:rsidR="00E13C78" w:rsidRDefault="00E13C78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78" w:rsidRDefault="00E13C78" w:rsidP="005A5B76">
      <w:pPr>
        <w:spacing w:after="0" w:line="240" w:lineRule="auto"/>
      </w:pPr>
      <w:r>
        <w:separator/>
      </w:r>
    </w:p>
  </w:footnote>
  <w:footnote w:type="continuationSeparator" w:id="0">
    <w:p w:rsidR="00E13C78" w:rsidRDefault="00E13C78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4331F"/>
    <w:rsid w:val="000C1199"/>
    <w:rsid w:val="00123500"/>
    <w:rsid w:val="00160211"/>
    <w:rsid w:val="00180AA2"/>
    <w:rsid w:val="001A75E2"/>
    <w:rsid w:val="00216BB0"/>
    <w:rsid w:val="002358E9"/>
    <w:rsid w:val="00270C90"/>
    <w:rsid w:val="00292D9F"/>
    <w:rsid w:val="002A75E1"/>
    <w:rsid w:val="002C5954"/>
    <w:rsid w:val="002E3660"/>
    <w:rsid w:val="002E6B8D"/>
    <w:rsid w:val="0033508C"/>
    <w:rsid w:val="00347237"/>
    <w:rsid w:val="0034771E"/>
    <w:rsid w:val="00350E6C"/>
    <w:rsid w:val="00360D14"/>
    <w:rsid w:val="00365013"/>
    <w:rsid w:val="003B70DE"/>
    <w:rsid w:val="0042602C"/>
    <w:rsid w:val="004460A2"/>
    <w:rsid w:val="004B6850"/>
    <w:rsid w:val="004C38C7"/>
    <w:rsid w:val="004D094E"/>
    <w:rsid w:val="005133E4"/>
    <w:rsid w:val="00565C5F"/>
    <w:rsid w:val="00595DBB"/>
    <w:rsid w:val="005A5B76"/>
    <w:rsid w:val="005A5DFC"/>
    <w:rsid w:val="005B1FCC"/>
    <w:rsid w:val="005E3BFF"/>
    <w:rsid w:val="005F4C85"/>
    <w:rsid w:val="00603081"/>
    <w:rsid w:val="006038A8"/>
    <w:rsid w:val="00607902"/>
    <w:rsid w:val="00617AB0"/>
    <w:rsid w:val="00634982"/>
    <w:rsid w:val="00657F5E"/>
    <w:rsid w:val="00691869"/>
    <w:rsid w:val="0069791D"/>
    <w:rsid w:val="006C772D"/>
    <w:rsid w:val="006D4C2D"/>
    <w:rsid w:val="006E0E3A"/>
    <w:rsid w:val="00720734"/>
    <w:rsid w:val="00756439"/>
    <w:rsid w:val="0079102E"/>
    <w:rsid w:val="007920A2"/>
    <w:rsid w:val="00796C63"/>
    <w:rsid w:val="007D1208"/>
    <w:rsid w:val="008009BC"/>
    <w:rsid w:val="00804805"/>
    <w:rsid w:val="008231A2"/>
    <w:rsid w:val="00862A8D"/>
    <w:rsid w:val="008A2C08"/>
    <w:rsid w:val="008B06CE"/>
    <w:rsid w:val="008E6530"/>
    <w:rsid w:val="00972602"/>
    <w:rsid w:val="00980E62"/>
    <w:rsid w:val="009A6E79"/>
    <w:rsid w:val="009B1BC0"/>
    <w:rsid w:val="009D14C3"/>
    <w:rsid w:val="009D5966"/>
    <w:rsid w:val="00A32EE1"/>
    <w:rsid w:val="00A55D1B"/>
    <w:rsid w:val="00A7649A"/>
    <w:rsid w:val="00A77F19"/>
    <w:rsid w:val="00AA624D"/>
    <w:rsid w:val="00AC0546"/>
    <w:rsid w:val="00B24DBD"/>
    <w:rsid w:val="00B27621"/>
    <w:rsid w:val="00B35800"/>
    <w:rsid w:val="00B449B5"/>
    <w:rsid w:val="00B65641"/>
    <w:rsid w:val="00B94725"/>
    <w:rsid w:val="00BB7767"/>
    <w:rsid w:val="00BE5AC7"/>
    <w:rsid w:val="00C06055"/>
    <w:rsid w:val="00C2728E"/>
    <w:rsid w:val="00C37203"/>
    <w:rsid w:val="00C660AC"/>
    <w:rsid w:val="00C718BD"/>
    <w:rsid w:val="00CD624F"/>
    <w:rsid w:val="00CD7216"/>
    <w:rsid w:val="00CF3F27"/>
    <w:rsid w:val="00D14712"/>
    <w:rsid w:val="00D214AA"/>
    <w:rsid w:val="00D319F3"/>
    <w:rsid w:val="00D93C83"/>
    <w:rsid w:val="00E13C78"/>
    <w:rsid w:val="00E654F2"/>
    <w:rsid w:val="00EB06D7"/>
    <w:rsid w:val="00EB4A19"/>
    <w:rsid w:val="00EF3539"/>
    <w:rsid w:val="00F0565C"/>
    <w:rsid w:val="00F06552"/>
    <w:rsid w:val="00F47CEF"/>
    <w:rsid w:val="00F84B80"/>
    <w:rsid w:val="00F92A64"/>
    <w:rsid w:val="00FC65F5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B169"/>
  <w15:docId w15:val="{F5FE96DF-5D74-4431-A72D-8A406FEC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Farhang</cp:lastModifiedBy>
  <cp:revision>19</cp:revision>
  <cp:lastPrinted>2018-02-03T17:02:00Z</cp:lastPrinted>
  <dcterms:created xsi:type="dcterms:W3CDTF">2019-09-14T07:01:00Z</dcterms:created>
  <dcterms:modified xsi:type="dcterms:W3CDTF">2024-10-01T16:46:00Z</dcterms:modified>
</cp:coreProperties>
</file>